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3E99" w:rsidRDefault="003D2740" w:rsidP="00673E99">
      <w:pPr>
        <w:ind w:firstLine="708"/>
        <w:jc w:val="center"/>
        <w:rPr>
          <w:sz w:val="28"/>
          <w:szCs w:val="28"/>
          <w:lang w:val="kk-KZ"/>
        </w:rPr>
      </w:pPr>
      <w:bookmarkStart w:id="0" w:name="_GoBack"/>
      <w:bookmarkEnd w:id="0"/>
      <w:r>
        <w:br/>
      </w:r>
      <w:r w:rsidR="00673E99">
        <w:rPr>
          <w:b/>
          <w:sz w:val="28"/>
          <w:szCs w:val="28"/>
          <w:lang w:val="kk-KZ"/>
        </w:rPr>
        <w:t xml:space="preserve">           </w:t>
      </w:r>
      <w:r w:rsidR="00673E99">
        <w:rPr>
          <w:b/>
          <w:sz w:val="28"/>
          <w:szCs w:val="28"/>
        </w:rPr>
        <w:t>201</w:t>
      </w:r>
      <w:r w:rsidR="00673E99">
        <w:rPr>
          <w:b/>
          <w:sz w:val="28"/>
          <w:szCs w:val="28"/>
          <w:lang w:val="kk-KZ"/>
        </w:rPr>
        <w:t>9</w:t>
      </w:r>
      <w:r w:rsidR="00673E99">
        <w:rPr>
          <w:b/>
          <w:sz w:val="28"/>
          <w:szCs w:val="28"/>
        </w:rPr>
        <w:t xml:space="preserve"> </w:t>
      </w:r>
      <w:proofErr w:type="spellStart"/>
      <w:r w:rsidR="00673E99">
        <w:rPr>
          <w:b/>
          <w:sz w:val="28"/>
          <w:szCs w:val="28"/>
        </w:rPr>
        <w:t>жыл</w:t>
      </w:r>
      <w:proofErr w:type="spellEnd"/>
      <w:r w:rsidR="00673E99">
        <w:rPr>
          <w:b/>
          <w:sz w:val="28"/>
          <w:szCs w:val="28"/>
          <w:lang w:val="kk-KZ"/>
        </w:rPr>
        <w:t>дың</w:t>
      </w:r>
    </w:p>
    <w:p w:rsidR="00673E99" w:rsidRPr="00B513ED" w:rsidRDefault="00673E99" w:rsidP="00673E99">
      <w:pPr>
        <w:ind w:firstLine="708"/>
        <w:jc w:val="center"/>
        <w:rPr>
          <w:b/>
          <w:sz w:val="28"/>
          <w:szCs w:val="28"/>
          <w:lang w:val="kk-KZ"/>
        </w:rPr>
      </w:pPr>
      <w:r w:rsidRPr="00B513ED">
        <w:rPr>
          <w:b/>
          <w:sz w:val="28"/>
          <w:szCs w:val="28"/>
          <w:lang w:val="kk-KZ"/>
        </w:rPr>
        <w:t xml:space="preserve">«Солтүстік Қазақстан облысы Жамбыл ауданының </w:t>
      </w:r>
      <w:r>
        <w:rPr>
          <w:b/>
          <w:sz w:val="28"/>
          <w:szCs w:val="28"/>
          <w:lang w:val="kk-KZ"/>
        </w:rPr>
        <w:t>Қайранкөл</w:t>
      </w:r>
      <w:r w:rsidRPr="00B513ED">
        <w:rPr>
          <w:b/>
          <w:sz w:val="28"/>
          <w:szCs w:val="28"/>
          <w:lang w:val="kk-KZ"/>
        </w:rPr>
        <w:t xml:space="preserve"> ауылдық округі әкімінің аппараты» коммуналдық мемлекеттік мекемесінің</w:t>
      </w:r>
    </w:p>
    <w:p w:rsidR="00673E99" w:rsidRDefault="00673E99" w:rsidP="00673E99">
      <w:pPr>
        <w:ind w:firstLine="708"/>
        <w:jc w:val="center"/>
        <w:rPr>
          <w:b/>
          <w:sz w:val="28"/>
          <w:szCs w:val="28"/>
          <w:lang w:val="kk-KZ"/>
        </w:rPr>
      </w:pPr>
      <w:r w:rsidRPr="00B513ED">
        <w:rPr>
          <w:b/>
          <w:sz w:val="28"/>
          <w:szCs w:val="28"/>
          <w:lang w:val="kk-KZ"/>
        </w:rPr>
        <w:t>мемлекеттік қызметтер көрсету мәселелері бойынша</w:t>
      </w:r>
    </w:p>
    <w:p w:rsidR="00673E99" w:rsidRPr="00673E99" w:rsidRDefault="00673E99" w:rsidP="00673E99">
      <w:pPr>
        <w:ind w:firstLine="708"/>
        <w:jc w:val="center"/>
        <w:rPr>
          <w:b/>
          <w:sz w:val="28"/>
          <w:szCs w:val="28"/>
          <w:lang w:val="kk-KZ"/>
        </w:rPr>
      </w:pPr>
      <w:r w:rsidRPr="00673E99">
        <w:rPr>
          <w:b/>
          <w:sz w:val="28"/>
          <w:szCs w:val="28"/>
          <w:lang w:val="kk-KZ"/>
        </w:rPr>
        <w:t>ЕСЕБ</w:t>
      </w:r>
      <w:r>
        <w:rPr>
          <w:b/>
          <w:sz w:val="28"/>
          <w:szCs w:val="28"/>
          <w:lang w:val="kk-KZ"/>
        </w:rPr>
        <w:t>І</w:t>
      </w:r>
    </w:p>
    <w:p w:rsidR="00673E99" w:rsidRPr="00673E99" w:rsidRDefault="00673E99" w:rsidP="00673E99">
      <w:pPr>
        <w:ind w:firstLine="708"/>
        <w:jc w:val="center"/>
        <w:rPr>
          <w:b/>
          <w:sz w:val="28"/>
          <w:szCs w:val="28"/>
          <w:lang w:val="kk-KZ"/>
        </w:rPr>
      </w:pPr>
    </w:p>
    <w:p w:rsidR="00673E99" w:rsidRPr="00673E99" w:rsidRDefault="00673E99" w:rsidP="00673E99">
      <w:pPr>
        <w:ind w:firstLine="708"/>
        <w:jc w:val="both"/>
        <w:rPr>
          <w:sz w:val="28"/>
          <w:szCs w:val="28"/>
          <w:lang w:val="kk-KZ"/>
        </w:rPr>
      </w:pPr>
      <w:r w:rsidRPr="00673E99">
        <w:rPr>
          <w:sz w:val="28"/>
          <w:szCs w:val="28"/>
          <w:lang w:val="kk-KZ"/>
        </w:rPr>
        <w:t>Қазақстан Республикасының «Мемлекеттік қызметтер туралы» Заңына сәйкес және Қазақстан Республикасы Үкіметінің 2013 жылғы 18 қыркүйектегі № 983 қаулысымен бекітілген Мемлекеттік қызметтер тізіліміне сәйкес, 2019 жылы Қайранкөл ауылдық округінің әкімшілігі 8 мемлекеттік қызмет көрсетті.</w:t>
      </w:r>
    </w:p>
    <w:p w:rsidR="00673E99" w:rsidRPr="00673E99" w:rsidRDefault="00673E99" w:rsidP="00673E99">
      <w:pPr>
        <w:ind w:firstLine="708"/>
        <w:jc w:val="both"/>
        <w:rPr>
          <w:sz w:val="28"/>
          <w:szCs w:val="28"/>
          <w:lang w:val="kk-KZ"/>
        </w:rPr>
      </w:pPr>
      <w:r w:rsidRPr="00673E99">
        <w:rPr>
          <w:sz w:val="28"/>
          <w:szCs w:val="28"/>
          <w:lang w:val="kk-KZ"/>
        </w:rPr>
        <w:t>Ақылы негізде, мемлекеттік қызметтер тізіліміне сәйкес, 1 мемлекеттік қызметті - «елді мекен шекарасында объект салу үшін жер учаскесін беру» ұсынылады, 2019 жылы 3 қызмет ұсынылды.</w:t>
      </w:r>
    </w:p>
    <w:p w:rsidR="00673E99" w:rsidRPr="00673E99" w:rsidRDefault="00673E99" w:rsidP="00673E99">
      <w:pPr>
        <w:ind w:firstLine="708"/>
        <w:jc w:val="both"/>
        <w:rPr>
          <w:sz w:val="28"/>
          <w:szCs w:val="28"/>
          <w:lang w:val="kk-KZ"/>
        </w:rPr>
      </w:pPr>
      <w:r w:rsidRPr="00673E99">
        <w:rPr>
          <w:sz w:val="28"/>
          <w:szCs w:val="28"/>
          <w:lang w:val="kk-KZ"/>
        </w:rPr>
        <w:t>Жалпы, бір жыл ішінде барлығы 46 мемлекеттік қызмет көрсетілген:</w:t>
      </w:r>
    </w:p>
    <w:p w:rsidR="00673E99" w:rsidRPr="00673E99" w:rsidRDefault="00673E99" w:rsidP="00673E99">
      <w:pPr>
        <w:ind w:firstLine="708"/>
        <w:jc w:val="both"/>
        <w:rPr>
          <w:sz w:val="28"/>
          <w:szCs w:val="28"/>
          <w:lang w:val="kk-KZ"/>
        </w:rPr>
      </w:pPr>
      <w:r w:rsidRPr="00673E99">
        <w:rPr>
          <w:sz w:val="28"/>
          <w:szCs w:val="28"/>
          <w:lang w:val="kk-KZ"/>
        </w:rPr>
        <w:t>- «Өтініш берушінің (отбасының) атаулы әлеуметтік көмек алушыларға жататындығы туралы анықтама беру» -39.</w:t>
      </w:r>
    </w:p>
    <w:p w:rsidR="00673E99" w:rsidRPr="00673E99" w:rsidRDefault="00673E99" w:rsidP="00673E99">
      <w:pPr>
        <w:ind w:firstLine="708"/>
        <w:jc w:val="both"/>
        <w:rPr>
          <w:sz w:val="28"/>
          <w:szCs w:val="28"/>
          <w:lang w:val="kk-KZ"/>
        </w:rPr>
      </w:pPr>
      <w:r w:rsidRPr="00673E99">
        <w:rPr>
          <w:sz w:val="28"/>
          <w:szCs w:val="28"/>
          <w:lang w:val="kk-KZ"/>
        </w:rPr>
        <w:t>- «Жер учаскесінің нысаналы мақсатын өзгерту туралы шешім беру» -3 (электрондық лицензияланатын ЖДҚ арқылы электронды түрде ұсынылады).</w:t>
      </w:r>
    </w:p>
    <w:p w:rsidR="00673E99" w:rsidRPr="00673E99" w:rsidRDefault="00673E99" w:rsidP="00673E99">
      <w:pPr>
        <w:ind w:firstLine="708"/>
        <w:jc w:val="both"/>
        <w:rPr>
          <w:sz w:val="28"/>
          <w:szCs w:val="28"/>
          <w:lang w:val="kk-KZ"/>
        </w:rPr>
      </w:pPr>
      <w:r w:rsidRPr="00673E99">
        <w:rPr>
          <w:sz w:val="28"/>
          <w:szCs w:val="28"/>
          <w:lang w:val="kk-KZ"/>
        </w:rPr>
        <w:t>- «Елді мекен шекарасында объект салу үшін жер учаскесін беру» -3.</w:t>
      </w:r>
    </w:p>
    <w:p w:rsidR="00673E99" w:rsidRPr="00673E99" w:rsidRDefault="00673E99" w:rsidP="00673E99">
      <w:pPr>
        <w:ind w:firstLine="708"/>
        <w:jc w:val="both"/>
        <w:rPr>
          <w:sz w:val="28"/>
          <w:szCs w:val="28"/>
          <w:lang w:val="kk-KZ"/>
        </w:rPr>
      </w:pPr>
      <w:r w:rsidRPr="00673E99">
        <w:rPr>
          <w:sz w:val="28"/>
          <w:szCs w:val="28"/>
          <w:lang w:val="kk-KZ"/>
        </w:rPr>
        <w:t>- «Мемлекеттік меншіктегі, тендерлерді (тендерлер, аукциондар) өткізуді қажет етпейтін жер учаскелеріне құқық алу» - 1.</w:t>
      </w:r>
    </w:p>
    <w:p w:rsidR="00673E99" w:rsidRPr="00673E99" w:rsidRDefault="00673E99" w:rsidP="00673E99">
      <w:pPr>
        <w:ind w:firstLine="708"/>
        <w:jc w:val="both"/>
        <w:rPr>
          <w:sz w:val="28"/>
          <w:szCs w:val="28"/>
          <w:lang w:val="kk-KZ"/>
        </w:rPr>
      </w:pPr>
      <w:r w:rsidRPr="00673E99">
        <w:rPr>
          <w:sz w:val="28"/>
          <w:szCs w:val="28"/>
          <w:lang w:val="kk-KZ"/>
        </w:rPr>
        <w:t>«Азаматтарға арналған үкімет» Мемлекеттік корпорациясы арқылы көрсетіледі - 3 қызмет.</w:t>
      </w:r>
    </w:p>
    <w:p w:rsidR="00673E99" w:rsidRPr="00673E99" w:rsidRDefault="00673E99" w:rsidP="00673E99">
      <w:pPr>
        <w:ind w:firstLine="708"/>
        <w:jc w:val="both"/>
        <w:rPr>
          <w:sz w:val="28"/>
          <w:szCs w:val="28"/>
          <w:lang w:val="kk-KZ"/>
        </w:rPr>
      </w:pPr>
      <w:r w:rsidRPr="00673E99">
        <w:rPr>
          <w:sz w:val="28"/>
          <w:szCs w:val="28"/>
          <w:lang w:val="kk-KZ"/>
        </w:rPr>
        <w:t>42 мемлекеттік қызмет электронды түрде ұсынылды. Қағаз түрінде 4 қызмет ұсынылды.</w:t>
      </w:r>
    </w:p>
    <w:p w:rsidR="00673E99" w:rsidRPr="00673E99" w:rsidRDefault="00673E99" w:rsidP="00673E99">
      <w:pPr>
        <w:ind w:firstLine="708"/>
        <w:jc w:val="both"/>
        <w:rPr>
          <w:sz w:val="28"/>
          <w:szCs w:val="28"/>
          <w:lang w:val="kk-KZ"/>
        </w:rPr>
      </w:pPr>
      <w:r w:rsidRPr="00673E99">
        <w:rPr>
          <w:sz w:val="28"/>
          <w:szCs w:val="28"/>
          <w:lang w:val="kk-KZ"/>
        </w:rPr>
        <w:t>Ең танымал қызмет «өтініш берушінің (отбасының) атаулы әлеуметтік көмек алушыларға жататындығын растайтын анықтама беру» -39 қызметі болды.</w:t>
      </w:r>
    </w:p>
    <w:p w:rsidR="00673E99" w:rsidRPr="00673E99" w:rsidRDefault="00673E99" w:rsidP="00673E99">
      <w:pPr>
        <w:ind w:firstLine="708"/>
        <w:jc w:val="both"/>
        <w:rPr>
          <w:sz w:val="28"/>
          <w:szCs w:val="28"/>
          <w:lang w:val="kk-KZ"/>
        </w:rPr>
      </w:pPr>
      <w:r w:rsidRPr="00673E99">
        <w:rPr>
          <w:sz w:val="28"/>
          <w:szCs w:val="28"/>
          <w:lang w:val="kk-KZ"/>
        </w:rPr>
        <w:t>Мемлекеттік қызмет көрсету туралы қол жетімділік және халықты ақпараттандыру мақсатында ауылдық округ әкімінің ғимаратында визуалды ақпараты бар стендтер орналастырылған (көрсетілетін қызметтердің атауы және оларды көрсетуге жауапты тұлғалар, жұмыс кестесі, өтініштердің үлгілері). Осындай ақпарат ауылдық округ әкімінің сайтында «Мемлекеттік көрсетілетін қызметтер» бөлімінде қол жетімді.</w:t>
      </w:r>
    </w:p>
    <w:p w:rsidR="00673E99" w:rsidRPr="00673E99" w:rsidRDefault="00673E99" w:rsidP="00673E99">
      <w:pPr>
        <w:ind w:firstLine="708"/>
        <w:jc w:val="both"/>
        <w:rPr>
          <w:sz w:val="28"/>
          <w:szCs w:val="28"/>
          <w:lang w:val="kk-KZ"/>
        </w:rPr>
      </w:pPr>
      <w:r w:rsidRPr="00673E99">
        <w:rPr>
          <w:sz w:val="28"/>
          <w:szCs w:val="28"/>
          <w:lang w:val="kk-KZ"/>
        </w:rPr>
        <w:t>Ауылдық округтің әкімі электрондық мемлекеттік қызметтерге қол жеткізу аймағын құрды, оның көмегімен ауылдық округ тұрғындары қызметтерді электрондық үкімет порталы арқылы ала алады. Барлығы қол жеткізу бұрышы арқылы 538 мемлекеттік қызмет алынды, оның ішінде ең сұранысы «Қазақстан Республикасындағы жылжымайтын мүліктің мекен-жайын анықтауға анықтама беру» - 252.</w:t>
      </w:r>
    </w:p>
    <w:p w:rsidR="00673E99" w:rsidRPr="00673E99" w:rsidRDefault="00673E99" w:rsidP="00673E99">
      <w:pPr>
        <w:ind w:firstLine="708"/>
        <w:jc w:val="both"/>
        <w:rPr>
          <w:sz w:val="28"/>
          <w:szCs w:val="28"/>
          <w:lang w:val="kk-KZ"/>
        </w:rPr>
      </w:pPr>
      <w:r w:rsidRPr="00673E99">
        <w:rPr>
          <w:sz w:val="28"/>
          <w:szCs w:val="28"/>
          <w:lang w:val="kk-KZ"/>
        </w:rPr>
        <w:t>Электрондық қызметтерді халық арасында кеңінен тарату бойынша іс-шараларды өткізу үшін баспа материалдары (буклеттер, плакаттар), электрондық үкімет порталында электрондық мемлекеттік қызметтердің түсуін түсіндіретін бейнелер қолданылады. Бұл материалдар ауылдық округ әкімінің стендінде және веб-сайтында орналастырылып, баспа материалдары қосымша халыққа таратылады.</w:t>
      </w:r>
    </w:p>
    <w:p w:rsidR="00673E99" w:rsidRPr="00673E99" w:rsidRDefault="00673E99" w:rsidP="00673E99">
      <w:pPr>
        <w:ind w:firstLine="708"/>
        <w:jc w:val="both"/>
        <w:rPr>
          <w:sz w:val="28"/>
          <w:szCs w:val="28"/>
          <w:lang w:val="kk-KZ"/>
        </w:rPr>
      </w:pPr>
      <w:r w:rsidRPr="00673E99">
        <w:rPr>
          <w:sz w:val="28"/>
          <w:szCs w:val="28"/>
          <w:lang w:val="kk-KZ"/>
        </w:rPr>
        <w:t>Ауданда мемлекеттік қызметтерді тиімді және тиімді көрсету мақсатында Мемлекеттік корпорация қызметкерлерінің қатысуымен дөңгелек үстел және ашық есік шаралары өткізілді.</w:t>
      </w:r>
    </w:p>
    <w:p w:rsidR="00673E99" w:rsidRPr="00673E99" w:rsidRDefault="00673E99" w:rsidP="00673E99">
      <w:pPr>
        <w:ind w:firstLine="708"/>
        <w:jc w:val="both"/>
        <w:rPr>
          <w:sz w:val="28"/>
          <w:szCs w:val="28"/>
          <w:lang w:val="kk-KZ"/>
        </w:rPr>
      </w:pPr>
      <w:r w:rsidRPr="00673E99">
        <w:rPr>
          <w:sz w:val="28"/>
          <w:szCs w:val="28"/>
          <w:lang w:val="kk-KZ"/>
        </w:rPr>
        <w:lastRenderedPageBreak/>
        <w:t>Мемлекеттік қызметтер «Мемлекеттік қызметтер туралы» Қазақстан Республикасының 2013 жылғы 15 сәуірдегі № 88-V Заңына, бекітілген стандарттарға сәйкес ұсынылады. Қызметтер балама және альтернативті емес негізде көрсетіледі.</w:t>
      </w:r>
    </w:p>
    <w:p w:rsidR="00673E99" w:rsidRPr="00673E99" w:rsidRDefault="00673E99" w:rsidP="00673E99">
      <w:pPr>
        <w:ind w:firstLine="708"/>
        <w:jc w:val="both"/>
        <w:rPr>
          <w:sz w:val="28"/>
          <w:szCs w:val="28"/>
          <w:lang w:val="kk-KZ"/>
        </w:rPr>
      </w:pPr>
      <w:r w:rsidRPr="00673E99">
        <w:rPr>
          <w:sz w:val="28"/>
          <w:szCs w:val="28"/>
          <w:lang w:val="kk-KZ"/>
        </w:rPr>
        <w:t>Мемлекеттік қызметтер көрсету сапасына ішкі бақылау нәтижелері бойынша, 2019 жылы мемлекеттік қызметтерді көрсету мерзімдерін бұзушылықтар тіркелген жоқ.</w:t>
      </w:r>
    </w:p>
    <w:p w:rsidR="00673E99" w:rsidRPr="00673E99" w:rsidRDefault="00673E99" w:rsidP="00673E99">
      <w:pPr>
        <w:ind w:firstLine="708"/>
        <w:jc w:val="both"/>
        <w:rPr>
          <w:sz w:val="28"/>
          <w:szCs w:val="28"/>
          <w:lang w:val="kk-KZ"/>
        </w:rPr>
      </w:pPr>
      <w:r w:rsidRPr="00673E99">
        <w:rPr>
          <w:sz w:val="28"/>
          <w:szCs w:val="28"/>
          <w:lang w:val="kk-KZ"/>
        </w:rPr>
        <w:t>Халыққа көрсетілетін қызметтердің сапасын жақсарту мақсатында түсіндіру жұмыстары жалғасатын болады («Ашық есік күні», семинарлар, дөңгелек үстелдер, бұқаралық ақпарат құралдарында және Интернет-ресурстарда мақалалар жариялау, мемлекеттік қызметтер жәрмеңкесі), стандарттар мен мемлекеттік қызметтер көрсету.</w:t>
      </w:r>
    </w:p>
    <w:p w:rsidR="00673E99" w:rsidRDefault="00673E99" w:rsidP="00673E99">
      <w:pPr>
        <w:ind w:firstLine="708"/>
        <w:jc w:val="both"/>
        <w:rPr>
          <w:sz w:val="28"/>
          <w:szCs w:val="28"/>
          <w:lang w:val="kk-KZ"/>
        </w:rPr>
      </w:pPr>
    </w:p>
    <w:p w:rsidR="00673E99" w:rsidRDefault="00673E99" w:rsidP="00673E99">
      <w:pPr>
        <w:ind w:firstLine="708"/>
        <w:jc w:val="both"/>
        <w:rPr>
          <w:sz w:val="28"/>
          <w:szCs w:val="28"/>
          <w:lang w:val="kk-KZ"/>
        </w:rPr>
      </w:pPr>
    </w:p>
    <w:p w:rsidR="00673E99" w:rsidRDefault="00673E99" w:rsidP="00673E99">
      <w:pPr>
        <w:ind w:firstLine="708"/>
        <w:rPr>
          <w:sz w:val="28"/>
          <w:szCs w:val="28"/>
          <w:lang w:val="kk-KZ"/>
        </w:rPr>
      </w:pPr>
    </w:p>
    <w:p w:rsidR="00673E99" w:rsidRDefault="00673E99" w:rsidP="00673E99">
      <w:pPr>
        <w:ind w:firstLine="708"/>
        <w:jc w:val="center"/>
        <w:rPr>
          <w:b/>
          <w:sz w:val="28"/>
          <w:szCs w:val="28"/>
          <w:lang w:val="kk-KZ"/>
        </w:rPr>
      </w:pPr>
      <w:r>
        <w:rPr>
          <w:b/>
          <w:sz w:val="28"/>
          <w:szCs w:val="28"/>
          <w:lang w:val="kk-KZ"/>
        </w:rPr>
        <w:t>Мемлекеттік қызмет көрсету сұрақтары бойынша мемлекеттік қызметті алу кезінде шағым туралы мәлімет түскен жоқ.</w:t>
      </w:r>
    </w:p>
    <w:p w:rsidR="00673E99" w:rsidRDefault="00673E99" w:rsidP="00673E99">
      <w:pPr>
        <w:ind w:firstLine="708"/>
        <w:jc w:val="center"/>
        <w:rPr>
          <w:b/>
          <w:sz w:val="28"/>
          <w:szCs w:val="28"/>
          <w:lang w:val="kk-KZ"/>
        </w:rPr>
      </w:pPr>
    </w:p>
    <w:p w:rsidR="00673E99" w:rsidRDefault="00673E99" w:rsidP="00673E99">
      <w:pPr>
        <w:ind w:firstLine="708"/>
        <w:rPr>
          <w:sz w:val="28"/>
          <w:szCs w:val="28"/>
          <w:lang w:val="kk-KZ"/>
        </w:rPr>
      </w:pPr>
      <w:r>
        <w:rPr>
          <w:sz w:val="28"/>
          <w:szCs w:val="28"/>
          <w:lang w:val="kk-KZ"/>
        </w:rPr>
        <w:t xml:space="preserve">2019 жылы мемлекеттік қызмет көрсету барысында шағым түскен жоқ. </w:t>
      </w:r>
    </w:p>
    <w:p w:rsidR="00673E99" w:rsidRDefault="00673E99" w:rsidP="00673E99">
      <w:pPr>
        <w:ind w:firstLine="708"/>
        <w:jc w:val="both"/>
        <w:rPr>
          <w:sz w:val="28"/>
          <w:szCs w:val="28"/>
          <w:lang w:val="kk-KZ"/>
        </w:rPr>
      </w:pPr>
    </w:p>
    <w:p w:rsidR="00673E99" w:rsidRDefault="00673E99" w:rsidP="00673E99">
      <w:pPr>
        <w:ind w:firstLine="708"/>
        <w:jc w:val="both"/>
        <w:rPr>
          <w:b/>
          <w:sz w:val="28"/>
          <w:szCs w:val="28"/>
          <w:lang w:val="kk-KZ"/>
        </w:rPr>
      </w:pPr>
    </w:p>
    <w:p w:rsidR="00673E99" w:rsidRDefault="00673E99" w:rsidP="00673E99">
      <w:pPr>
        <w:ind w:firstLine="708"/>
        <w:jc w:val="both"/>
        <w:rPr>
          <w:b/>
          <w:sz w:val="28"/>
          <w:szCs w:val="28"/>
          <w:lang w:val="kk-KZ"/>
        </w:rPr>
      </w:pPr>
      <w:r>
        <w:rPr>
          <w:b/>
          <w:sz w:val="28"/>
          <w:szCs w:val="28"/>
          <w:lang w:val="kk-KZ"/>
        </w:rPr>
        <w:t xml:space="preserve">Қайранкөл ауылдық </w:t>
      </w:r>
    </w:p>
    <w:p w:rsidR="00673E99" w:rsidRDefault="00673E99" w:rsidP="00673E99">
      <w:pPr>
        <w:ind w:firstLine="708"/>
        <w:jc w:val="both"/>
        <w:rPr>
          <w:b/>
          <w:sz w:val="28"/>
          <w:szCs w:val="28"/>
          <w:lang w:val="kk-KZ"/>
        </w:rPr>
      </w:pPr>
      <w:r>
        <w:rPr>
          <w:b/>
          <w:sz w:val="28"/>
          <w:szCs w:val="28"/>
          <w:lang w:val="kk-KZ"/>
        </w:rPr>
        <w:t xml:space="preserve">округінің әкімі                </w:t>
      </w:r>
      <w:r>
        <w:rPr>
          <w:b/>
          <w:sz w:val="28"/>
          <w:szCs w:val="28"/>
          <w:lang w:val="kk-KZ"/>
        </w:rPr>
        <w:tab/>
      </w:r>
      <w:r>
        <w:rPr>
          <w:b/>
          <w:sz w:val="28"/>
          <w:szCs w:val="28"/>
          <w:lang w:val="kk-KZ"/>
        </w:rPr>
        <w:tab/>
      </w:r>
      <w:r>
        <w:rPr>
          <w:b/>
          <w:sz w:val="28"/>
          <w:szCs w:val="28"/>
          <w:lang w:val="kk-KZ"/>
        </w:rPr>
        <w:tab/>
        <w:t xml:space="preserve">                      Қ.Амантаев                </w:t>
      </w:r>
    </w:p>
    <w:p w:rsidR="003D2740" w:rsidRPr="00673E99" w:rsidRDefault="003D2740" w:rsidP="008B477C">
      <w:pPr>
        <w:rPr>
          <w:lang w:val="kk-KZ"/>
        </w:rPr>
      </w:pPr>
    </w:p>
    <w:sectPr w:rsidR="003D2740" w:rsidRPr="00673E99" w:rsidSect="004662B8">
      <w:pgSz w:w="11906" w:h="16838"/>
      <w:pgMar w:top="567" w:right="567" w:bottom="56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CE202E"/>
    <w:multiLevelType w:val="hybridMultilevel"/>
    <w:tmpl w:val="6368FB5A"/>
    <w:lvl w:ilvl="0" w:tplc="203CE7F6">
      <w:start w:val="1"/>
      <w:numFmt w:val="decimal"/>
      <w:lvlText w:val="%1."/>
      <w:lvlJc w:val="left"/>
      <w:pPr>
        <w:ind w:left="-633" w:hanging="360"/>
      </w:pPr>
      <w:rPr>
        <w:rFonts w:hint="default"/>
      </w:rPr>
    </w:lvl>
    <w:lvl w:ilvl="1" w:tplc="04190019" w:tentative="1">
      <w:start w:val="1"/>
      <w:numFmt w:val="lowerLetter"/>
      <w:lvlText w:val="%2."/>
      <w:lvlJc w:val="left"/>
      <w:pPr>
        <w:ind w:left="87" w:hanging="360"/>
      </w:pPr>
    </w:lvl>
    <w:lvl w:ilvl="2" w:tplc="0419001B" w:tentative="1">
      <w:start w:val="1"/>
      <w:numFmt w:val="lowerRoman"/>
      <w:lvlText w:val="%3."/>
      <w:lvlJc w:val="right"/>
      <w:pPr>
        <w:ind w:left="807" w:hanging="180"/>
      </w:pPr>
    </w:lvl>
    <w:lvl w:ilvl="3" w:tplc="0419000F" w:tentative="1">
      <w:start w:val="1"/>
      <w:numFmt w:val="decimal"/>
      <w:lvlText w:val="%4."/>
      <w:lvlJc w:val="left"/>
      <w:pPr>
        <w:ind w:left="1527" w:hanging="360"/>
      </w:pPr>
    </w:lvl>
    <w:lvl w:ilvl="4" w:tplc="04190019" w:tentative="1">
      <w:start w:val="1"/>
      <w:numFmt w:val="lowerLetter"/>
      <w:lvlText w:val="%5."/>
      <w:lvlJc w:val="left"/>
      <w:pPr>
        <w:ind w:left="2247" w:hanging="360"/>
      </w:pPr>
    </w:lvl>
    <w:lvl w:ilvl="5" w:tplc="0419001B" w:tentative="1">
      <w:start w:val="1"/>
      <w:numFmt w:val="lowerRoman"/>
      <w:lvlText w:val="%6."/>
      <w:lvlJc w:val="right"/>
      <w:pPr>
        <w:ind w:left="2967" w:hanging="180"/>
      </w:pPr>
    </w:lvl>
    <w:lvl w:ilvl="6" w:tplc="0419000F" w:tentative="1">
      <w:start w:val="1"/>
      <w:numFmt w:val="decimal"/>
      <w:lvlText w:val="%7."/>
      <w:lvlJc w:val="left"/>
      <w:pPr>
        <w:ind w:left="3687" w:hanging="360"/>
      </w:pPr>
    </w:lvl>
    <w:lvl w:ilvl="7" w:tplc="04190019" w:tentative="1">
      <w:start w:val="1"/>
      <w:numFmt w:val="lowerLetter"/>
      <w:lvlText w:val="%8."/>
      <w:lvlJc w:val="left"/>
      <w:pPr>
        <w:ind w:left="4407" w:hanging="360"/>
      </w:pPr>
    </w:lvl>
    <w:lvl w:ilvl="8" w:tplc="0419001B" w:tentative="1">
      <w:start w:val="1"/>
      <w:numFmt w:val="lowerRoman"/>
      <w:lvlText w:val="%9."/>
      <w:lvlJc w:val="right"/>
      <w:pPr>
        <w:ind w:left="5127" w:hanging="180"/>
      </w:pPr>
    </w:lvl>
  </w:abstractNum>
  <w:abstractNum w:abstractNumId="1">
    <w:nsid w:val="21114952"/>
    <w:multiLevelType w:val="hybridMultilevel"/>
    <w:tmpl w:val="41ACCE9C"/>
    <w:lvl w:ilvl="0" w:tplc="4E846F32">
      <w:start w:val="1"/>
      <w:numFmt w:val="decimal"/>
      <w:lvlText w:val="%1."/>
      <w:lvlJc w:val="left"/>
      <w:pPr>
        <w:ind w:left="360" w:hanging="360"/>
      </w:pPr>
      <w:rPr>
        <w:rFonts w:hint="default"/>
      </w:rPr>
    </w:lvl>
    <w:lvl w:ilvl="1" w:tplc="04190019" w:tentative="1">
      <w:start w:val="1"/>
      <w:numFmt w:val="lowerLetter"/>
      <w:lvlText w:val="%2."/>
      <w:lvlJc w:val="left"/>
      <w:pPr>
        <w:ind w:left="-196" w:hanging="360"/>
      </w:pPr>
    </w:lvl>
    <w:lvl w:ilvl="2" w:tplc="0419001B" w:tentative="1">
      <w:start w:val="1"/>
      <w:numFmt w:val="lowerRoman"/>
      <w:lvlText w:val="%3."/>
      <w:lvlJc w:val="right"/>
      <w:pPr>
        <w:ind w:left="524" w:hanging="180"/>
      </w:pPr>
    </w:lvl>
    <w:lvl w:ilvl="3" w:tplc="0419000F" w:tentative="1">
      <w:start w:val="1"/>
      <w:numFmt w:val="decimal"/>
      <w:lvlText w:val="%4."/>
      <w:lvlJc w:val="left"/>
      <w:pPr>
        <w:ind w:left="1244" w:hanging="360"/>
      </w:pPr>
    </w:lvl>
    <w:lvl w:ilvl="4" w:tplc="04190019" w:tentative="1">
      <w:start w:val="1"/>
      <w:numFmt w:val="lowerLetter"/>
      <w:lvlText w:val="%5."/>
      <w:lvlJc w:val="left"/>
      <w:pPr>
        <w:ind w:left="1964" w:hanging="360"/>
      </w:pPr>
    </w:lvl>
    <w:lvl w:ilvl="5" w:tplc="0419001B" w:tentative="1">
      <w:start w:val="1"/>
      <w:numFmt w:val="lowerRoman"/>
      <w:lvlText w:val="%6."/>
      <w:lvlJc w:val="right"/>
      <w:pPr>
        <w:ind w:left="2684" w:hanging="180"/>
      </w:pPr>
    </w:lvl>
    <w:lvl w:ilvl="6" w:tplc="0419000F" w:tentative="1">
      <w:start w:val="1"/>
      <w:numFmt w:val="decimal"/>
      <w:lvlText w:val="%7."/>
      <w:lvlJc w:val="left"/>
      <w:pPr>
        <w:ind w:left="3404" w:hanging="360"/>
      </w:pPr>
    </w:lvl>
    <w:lvl w:ilvl="7" w:tplc="04190019" w:tentative="1">
      <w:start w:val="1"/>
      <w:numFmt w:val="lowerLetter"/>
      <w:lvlText w:val="%8."/>
      <w:lvlJc w:val="left"/>
      <w:pPr>
        <w:ind w:left="4124" w:hanging="360"/>
      </w:pPr>
    </w:lvl>
    <w:lvl w:ilvl="8" w:tplc="0419001B" w:tentative="1">
      <w:start w:val="1"/>
      <w:numFmt w:val="lowerRoman"/>
      <w:lvlText w:val="%9."/>
      <w:lvlJc w:val="right"/>
      <w:pPr>
        <w:ind w:left="4844" w:hanging="180"/>
      </w:pPr>
    </w:lvl>
  </w:abstractNum>
  <w:abstractNum w:abstractNumId="2">
    <w:nsid w:val="2F0520A4"/>
    <w:multiLevelType w:val="hybridMultilevel"/>
    <w:tmpl w:val="780617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1BD50D8"/>
    <w:multiLevelType w:val="hybridMultilevel"/>
    <w:tmpl w:val="2190D7B4"/>
    <w:lvl w:ilvl="0" w:tplc="AFB2CCE8">
      <w:start w:val="1"/>
      <w:numFmt w:val="decimal"/>
      <w:lvlText w:val="%1."/>
      <w:lvlJc w:val="left"/>
      <w:pPr>
        <w:ind w:left="720"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5E95C8C"/>
    <w:multiLevelType w:val="hybridMultilevel"/>
    <w:tmpl w:val="C2A81C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C5A3BB2"/>
    <w:multiLevelType w:val="hybridMultilevel"/>
    <w:tmpl w:val="F49827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C4141B4"/>
    <w:multiLevelType w:val="hybridMultilevel"/>
    <w:tmpl w:val="D152DBC8"/>
    <w:lvl w:ilvl="0" w:tplc="4AF87E50">
      <w:start w:val="1"/>
      <w:numFmt w:val="decimal"/>
      <w:lvlText w:val="%1."/>
      <w:lvlJc w:val="left"/>
      <w:pPr>
        <w:ind w:left="2204" w:hanging="360"/>
      </w:pPr>
      <w:rPr>
        <w:rFonts w:hint="default"/>
        <w:lang w:val="ru-RU"/>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7C6F7CFE"/>
    <w:multiLevelType w:val="hybridMultilevel"/>
    <w:tmpl w:val="E63E8238"/>
    <w:lvl w:ilvl="0" w:tplc="1AEADF08">
      <w:start w:val="1"/>
      <w:numFmt w:val="decimal"/>
      <w:lvlText w:val="%1."/>
      <w:lvlJc w:val="left"/>
      <w:pPr>
        <w:ind w:left="-491" w:hanging="360"/>
      </w:pPr>
      <w:rPr>
        <w:rFonts w:hint="default"/>
      </w:rPr>
    </w:lvl>
    <w:lvl w:ilvl="1" w:tplc="04190019" w:tentative="1">
      <w:start w:val="1"/>
      <w:numFmt w:val="lowerLetter"/>
      <w:lvlText w:val="%2."/>
      <w:lvlJc w:val="left"/>
      <w:pPr>
        <w:ind w:left="229" w:hanging="360"/>
      </w:pPr>
    </w:lvl>
    <w:lvl w:ilvl="2" w:tplc="0419001B" w:tentative="1">
      <w:start w:val="1"/>
      <w:numFmt w:val="lowerRoman"/>
      <w:lvlText w:val="%3."/>
      <w:lvlJc w:val="right"/>
      <w:pPr>
        <w:ind w:left="949" w:hanging="180"/>
      </w:pPr>
    </w:lvl>
    <w:lvl w:ilvl="3" w:tplc="0419000F" w:tentative="1">
      <w:start w:val="1"/>
      <w:numFmt w:val="decimal"/>
      <w:lvlText w:val="%4."/>
      <w:lvlJc w:val="left"/>
      <w:pPr>
        <w:ind w:left="1669" w:hanging="360"/>
      </w:pPr>
    </w:lvl>
    <w:lvl w:ilvl="4" w:tplc="04190019" w:tentative="1">
      <w:start w:val="1"/>
      <w:numFmt w:val="lowerLetter"/>
      <w:lvlText w:val="%5."/>
      <w:lvlJc w:val="left"/>
      <w:pPr>
        <w:ind w:left="2389" w:hanging="360"/>
      </w:pPr>
    </w:lvl>
    <w:lvl w:ilvl="5" w:tplc="0419001B" w:tentative="1">
      <w:start w:val="1"/>
      <w:numFmt w:val="lowerRoman"/>
      <w:lvlText w:val="%6."/>
      <w:lvlJc w:val="right"/>
      <w:pPr>
        <w:ind w:left="3109" w:hanging="180"/>
      </w:pPr>
    </w:lvl>
    <w:lvl w:ilvl="6" w:tplc="0419000F" w:tentative="1">
      <w:start w:val="1"/>
      <w:numFmt w:val="decimal"/>
      <w:lvlText w:val="%7."/>
      <w:lvlJc w:val="left"/>
      <w:pPr>
        <w:ind w:left="3829" w:hanging="360"/>
      </w:pPr>
    </w:lvl>
    <w:lvl w:ilvl="7" w:tplc="04190019" w:tentative="1">
      <w:start w:val="1"/>
      <w:numFmt w:val="lowerLetter"/>
      <w:lvlText w:val="%8."/>
      <w:lvlJc w:val="left"/>
      <w:pPr>
        <w:ind w:left="4549" w:hanging="360"/>
      </w:pPr>
    </w:lvl>
    <w:lvl w:ilvl="8" w:tplc="0419001B" w:tentative="1">
      <w:start w:val="1"/>
      <w:numFmt w:val="lowerRoman"/>
      <w:lvlText w:val="%9."/>
      <w:lvlJc w:val="right"/>
      <w:pPr>
        <w:ind w:left="5269" w:hanging="180"/>
      </w:pPr>
    </w:lvl>
  </w:abstractNum>
  <w:num w:numId="1">
    <w:abstractNumId w:val="1"/>
  </w:num>
  <w:num w:numId="2">
    <w:abstractNumId w:val="7"/>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4"/>
  </w:num>
  <w:num w:numId="9">
    <w:abstractNumId w:val="5"/>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drawingGridHorizontalSpacing w:val="12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403B"/>
    <w:rsid w:val="00005320"/>
    <w:rsid w:val="000117F7"/>
    <w:rsid w:val="00025E6C"/>
    <w:rsid w:val="00030383"/>
    <w:rsid w:val="000571FA"/>
    <w:rsid w:val="0007564E"/>
    <w:rsid w:val="000B644D"/>
    <w:rsid w:val="0019702D"/>
    <w:rsid w:val="001E0FE9"/>
    <w:rsid w:val="00203281"/>
    <w:rsid w:val="00220439"/>
    <w:rsid w:val="00220B19"/>
    <w:rsid w:val="002253D1"/>
    <w:rsid w:val="00231D00"/>
    <w:rsid w:val="00234CAC"/>
    <w:rsid w:val="00252971"/>
    <w:rsid w:val="002B5E35"/>
    <w:rsid w:val="002D3DCC"/>
    <w:rsid w:val="003038AC"/>
    <w:rsid w:val="00344BCD"/>
    <w:rsid w:val="0035337A"/>
    <w:rsid w:val="003B6412"/>
    <w:rsid w:val="003D2740"/>
    <w:rsid w:val="003D642F"/>
    <w:rsid w:val="003F3526"/>
    <w:rsid w:val="0041419D"/>
    <w:rsid w:val="004662B8"/>
    <w:rsid w:val="00485CB0"/>
    <w:rsid w:val="004D4D24"/>
    <w:rsid w:val="0051496F"/>
    <w:rsid w:val="005265E6"/>
    <w:rsid w:val="00547ECB"/>
    <w:rsid w:val="005B2A0A"/>
    <w:rsid w:val="005B403B"/>
    <w:rsid w:val="005B560D"/>
    <w:rsid w:val="005F11F1"/>
    <w:rsid w:val="00606FCC"/>
    <w:rsid w:val="0061466C"/>
    <w:rsid w:val="00673E99"/>
    <w:rsid w:val="00681A8B"/>
    <w:rsid w:val="00684016"/>
    <w:rsid w:val="0069777A"/>
    <w:rsid w:val="006B1428"/>
    <w:rsid w:val="006D0D49"/>
    <w:rsid w:val="006E7B93"/>
    <w:rsid w:val="006F5110"/>
    <w:rsid w:val="007925A0"/>
    <w:rsid w:val="00797CE7"/>
    <w:rsid w:val="007F6743"/>
    <w:rsid w:val="00814E8B"/>
    <w:rsid w:val="00837742"/>
    <w:rsid w:val="008763E2"/>
    <w:rsid w:val="00893642"/>
    <w:rsid w:val="008A3F56"/>
    <w:rsid w:val="008B477C"/>
    <w:rsid w:val="008E2D8A"/>
    <w:rsid w:val="0094640C"/>
    <w:rsid w:val="00956090"/>
    <w:rsid w:val="0096153F"/>
    <w:rsid w:val="00963D00"/>
    <w:rsid w:val="00974641"/>
    <w:rsid w:val="009E3FFD"/>
    <w:rsid w:val="00A30E61"/>
    <w:rsid w:val="00A41E81"/>
    <w:rsid w:val="00A515B5"/>
    <w:rsid w:val="00A64EDE"/>
    <w:rsid w:val="00A86BF1"/>
    <w:rsid w:val="00AC1395"/>
    <w:rsid w:val="00AC7E38"/>
    <w:rsid w:val="00B200D0"/>
    <w:rsid w:val="00B513ED"/>
    <w:rsid w:val="00B82EF3"/>
    <w:rsid w:val="00B91666"/>
    <w:rsid w:val="00BE6805"/>
    <w:rsid w:val="00C06529"/>
    <w:rsid w:val="00C350A9"/>
    <w:rsid w:val="00C41D00"/>
    <w:rsid w:val="00C77F49"/>
    <w:rsid w:val="00CF1055"/>
    <w:rsid w:val="00D3676F"/>
    <w:rsid w:val="00D5421A"/>
    <w:rsid w:val="00D57BFE"/>
    <w:rsid w:val="00DB1B48"/>
    <w:rsid w:val="00DD15AA"/>
    <w:rsid w:val="00DE07A0"/>
    <w:rsid w:val="00DF35D7"/>
    <w:rsid w:val="00E96394"/>
    <w:rsid w:val="00EA3FAD"/>
    <w:rsid w:val="00EC13CA"/>
    <w:rsid w:val="00EC3C42"/>
    <w:rsid w:val="00EF3E5A"/>
    <w:rsid w:val="00EF4D91"/>
    <w:rsid w:val="00F120E9"/>
    <w:rsid w:val="00F16D3C"/>
    <w:rsid w:val="00F572DA"/>
    <w:rsid w:val="00F621AF"/>
    <w:rsid w:val="00F80AA5"/>
    <w:rsid w:val="00FA5C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FC0FAD6-528C-416D-B2F2-480BFB2B7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466C"/>
    <w:pPr>
      <w:spacing w:after="0" w:line="240" w:lineRule="auto"/>
    </w:pPr>
    <w:rPr>
      <w:rFonts w:ascii="Times New Roman" w:eastAsia="Times New Roman" w:hAnsi="Times New Roman" w:cs="Times New Roman"/>
      <w:sz w:val="24"/>
      <w:szCs w:val="24"/>
      <w:lang w:eastAsia="ru-RU"/>
    </w:rPr>
  </w:style>
  <w:style w:type="paragraph" w:styleId="5">
    <w:name w:val="heading 5"/>
    <w:basedOn w:val="a"/>
    <w:next w:val="a"/>
    <w:link w:val="50"/>
    <w:qFormat/>
    <w:rsid w:val="00EA3FAD"/>
    <w:pPr>
      <w:keepNext/>
      <w:ind w:left="-1800" w:firstLine="5911"/>
      <w:outlineLvl w:val="4"/>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E07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EF4D91"/>
    <w:rPr>
      <w:rFonts w:ascii="Tahoma" w:eastAsiaTheme="minorHAnsi" w:hAnsi="Tahoma" w:cs="Tahoma"/>
      <w:sz w:val="16"/>
      <w:szCs w:val="16"/>
      <w:lang w:eastAsia="en-US"/>
    </w:rPr>
  </w:style>
  <w:style w:type="character" w:customStyle="1" w:styleId="a5">
    <w:name w:val="Текст выноски Знак"/>
    <w:basedOn w:val="a0"/>
    <w:link w:val="a4"/>
    <w:uiPriority w:val="99"/>
    <w:semiHidden/>
    <w:rsid w:val="00EF4D91"/>
    <w:rPr>
      <w:rFonts w:ascii="Tahoma" w:hAnsi="Tahoma" w:cs="Tahoma"/>
      <w:sz w:val="16"/>
      <w:szCs w:val="16"/>
    </w:rPr>
  </w:style>
  <w:style w:type="paragraph" w:styleId="a6">
    <w:name w:val="Body Text"/>
    <w:basedOn w:val="a"/>
    <w:link w:val="a7"/>
    <w:rsid w:val="0069777A"/>
    <w:pPr>
      <w:jc w:val="both"/>
    </w:pPr>
    <w:rPr>
      <w:sz w:val="28"/>
    </w:rPr>
  </w:style>
  <w:style w:type="character" w:customStyle="1" w:styleId="a7">
    <w:name w:val="Основной текст Знак"/>
    <w:basedOn w:val="a0"/>
    <w:link w:val="a6"/>
    <w:rsid w:val="0069777A"/>
    <w:rPr>
      <w:rFonts w:ascii="Times New Roman" w:eastAsia="Times New Roman" w:hAnsi="Times New Roman" w:cs="Times New Roman"/>
      <w:sz w:val="28"/>
      <w:szCs w:val="24"/>
      <w:lang w:eastAsia="ru-RU"/>
    </w:rPr>
  </w:style>
  <w:style w:type="paragraph" w:styleId="a8">
    <w:name w:val="No Spacing"/>
    <w:aliases w:val="Айгерим"/>
    <w:link w:val="a9"/>
    <w:uiPriority w:val="1"/>
    <w:qFormat/>
    <w:rsid w:val="0069777A"/>
    <w:pPr>
      <w:spacing w:after="0" w:line="240" w:lineRule="auto"/>
    </w:pPr>
    <w:rPr>
      <w:rFonts w:ascii="Calibri" w:eastAsia="Times New Roman" w:hAnsi="Calibri" w:cs="Times New Roman"/>
      <w:lang w:eastAsia="ru-RU"/>
    </w:rPr>
  </w:style>
  <w:style w:type="character" w:customStyle="1" w:styleId="a9">
    <w:name w:val="Без интервала Знак"/>
    <w:aliases w:val="Айгерим Знак"/>
    <w:basedOn w:val="a0"/>
    <w:link w:val="a8"/>
    <w:uiPriority w:val="1"/>
    <w:rsid w:val="0069777A"/>
    <w:rPr>
      <w:rFonts w:ascii="Calibri" w:eastAsia="Times New Roman" w:hAnsi="Calibri" w:cs="Times New Roman"/>
      <w:lang w:eastAsia="ru-RU"/>
    </w:rPr>
  </w:style>
  <w:style w:type="paragraph" w:styleId="aa">
    <w:name w:val="List Paragraph"/>
    <w:basedOn w:val="a"/>
    <w:uiPriority w:val="34"/>
    <w:qFormat/>
    <w:rsid w:val="00485CB0"/>
    <w:pPr>
      <w:spacing w:after="200" w:line="276" w:lineRule="auto"/>
      <w:ind w:left="720"/>
      <w:contextualSpacing/>
    </w:pPr>
    <w:rPr>
      <w:rFonts w:asciiTheme="minorHAnsi" w:eastAsiaTheme="minorHAnsi" w:hAnsiTheme="minorHAnsi" w:cstheme="minorBidi"/>
      <w:sz w:val="22"/>
      <w:szCs w:val="22"/>
      <w:lang w:val="en-US" w:eastAsia="en-US"/>
    </w:rPr>
  </w:style>
  <w:style w:type="paragraph" w:styleId="ab">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
    <w:basedOn w:val="a"/>
    <w:uiPriority w:val="99"/>
    <w:rsid w:val="00220B19"/>
    <w:pPr>
      <w:spacing w:before="100" w:beforeAutospacing="1" w:after="100" w:afterAutospacing="1"/>
    </w:pPr>
    <w:rPr>
      <w:rFonts w:eastAsia="Calibri"/>
    </w:rPr>
  </w:style>
  <w:style w:type="character" w:customStyle="1" w:styleId="apple-converted-space">
    <w:name w:val="apple-converted-space"/>
    <w:basedOn w:val="a0"/>
    <w:uiPriority w:val="99"/>
    <w:rsid w:val="00220B19"/>
    <w:rPr>
      <w:rFonts w:ascii="Times New Roman" w:hAnsi="Times New Roman" w:cs="Times New Roman"/>
    </w:rPr>
  </w:style>
  <w:style w:type="character" w:customStyle="1" w:styleId="50">
    <w:name w:val="Заголовок 5 Знак"/>
    <w:basedOn w:val="a0"/>
    <w:link w:val="5"/>
    <w:rsid w:val="00EA3FAD"/>
    <w:rPr>
      <w:rFonts w:ascii="Times New Roman" w:eastAsia="Times New Roman" w:hAnsi="Times New Roman" w:cs="Times New Roman"/>
      <w:b/>
      <w:sz w:val="20"/>
      <w:szCs w:val="20"/>
      <w:lang w:eastAsia="ru-RU"/>
    </w:rPr>
  </w:style>
  <w:style w:type="character" w:styleId="ac">
    <w:name w:val="Strong"/>
    <w:qFormat/>
    <w:rsid w:val="008B477C"/>
    <w:rPr>
      <w:b/>
      <w:bCs/>
    </w:rPr>
  </w:style>
  <w:style w:type="character" w:styleId="ad">
    <w:name w:val="Hyperlink"/>
    <w:basedOn w:val="a0"/>
    <w:uiPriority w:val="99"/>
    <w:semiHidden/>
    <w:unhideWhenUsed/>
    <w:rsid w:val="00030383"/>
    <w:rPr>
      <w:color w:val="0000FF"/>
      <w:u w:val="single"/>
    </w:rPr>
  </w:style>
  <w:style w:type="character" w:customStyle="1" w:styleId="extended-textshort">
    <w:name w:val="extended-text__short"/>
    <w:basedOn w:val="a0"/>
    <w:rsid w:val="000303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03860">
      <w:bodyDiv w:val="1"/>
      <w:marLeft w:val="0"/>
      <w:marRight w:val="0"/>
      <w:marTop w:val="0"/>
      <w:marBottom w:val="0"/>
      <w:divBdr>
        <w:top w:val="none" w:sz="0" w:space="0" w:color="auto"/>
        <w:left w:val="none" w:sz="0" w:space="0" w:color="auto"/>
        <w:bottom w:val="none" w:sz="0" w:space="0" w:color="auto"/>
        <w:right w:val="none" w:sz="0" w:space="0" w:color="auto"/>
      </w:divBdr>
      <w:divsChild>
        <w:div w:id="566847276">
          <w:marLeft w:val="0"/>
          <w:marRight w:val="0"/>
          <w:marTop w:val="0"/>
          <w:marBottom w:val="0"/>
          <w:divBdr>
            <w:top w:val="none" w:sz="0" w:space="0" w:color="auto"/>
            <w:left w:val="none" w:sz="0" w:space="0" w:color="auto"/>
            <w:bottom w:val="none" w:sz="0" w:space="0" w:color="auto"/>
            <w:right w:val="none" w:sz="0" w:space="0" w:color="auto"/>
          </w:divBdr>
        </w:div>
      </w:divsChild>
    </w:div>
    <w:div w:id="42407866">
      <w:bodyDiv w:val="1"/>
      <w:marLeft w:val="0"/>
      <w:marRight w:val="0"/>
      <w:marTop w:val="0"/>
      <w:marBottom w:val="0"/>
      <w:divBdr>
        <w:top w:val="none" w:sz="0" w:space="0" w:color="auto"/>
        <w:left w:val="none" w:sz="0" w:space="0" w:color="auto"/>
        <w:bottom w:val="none" w:sz="0" w:space="0" w:color="auto"/>
        <w:right w:val="none" w:sz="0" w:space="0" w:color="auto"/>
      </w:divBdr>
      <w:divsChild>
        <w:div w:id="780103256">
          <w:marLeft w:val="0"/>
          <w:marRight w:val="0"/>
          <w:marTop w:val="0"/>
          <w:marBottom w:val="0"/>
          <w:divBdr>
            <w:top w:val="none" w:sz="0" w:space="0" w:color="auto"/>
            <w:left w:val="none" w:sz="0" w:space="0" w:color="auto"/>
            <w:bottom w:val="none" w:sz="0" w:space="0" w:color="auto"/>
            <w:right w:val="none" w:sz="0" w:space="0" w:color="auto"/>
          </w:divBdr>
        </w:div>
      </w:divsChild>
    </w:div>
    <w:div w:id="486894947">
      <w:bodyDiv w:val="1"/>
      <w:marLeft w:val="0"/>
      <w:marRight w:val="0"/>
      <w:marTop w:val="0"/>
      <w:marBottom w:val="0"/>
      <w:divBdr>
        <w:top w:val="none" w:sz="0" w:space="0" w:color="auto"/>
        <w:left w:val="none" w:sz="0" w:space="0" w:color="auto"/>
        <w:bottom w:val="none" w:sz="0" w:space="0" w:color="auto"/>
        <w:right w:val="none" w:sz="0" w:space="0" w:color="auto"/>
      </w:divBdr>
    </w:div>
    <w:div w:id="795562998">
      <w:bodyDiv w:val="1"/>
      <w:marLeft w:val="0"/>
      <w:marRight w:val="0"/>
      <w:marTop w:val="0"/>
      <w:marBottom w:val="0"/>
      <w:divBdr>
        <w:top w:val="none" w:sz="0" w:space="0" w:color="auto"/>
        <w:left w:val="none" w:sz="0" w:space="0" w:color="auto"/>
        <w:bottom w:val="none" w:sz="0" w:space="0" w:color="auto"/>
        <w:right w:val="none" w:sz="0" w:space="0" w:color="auto"/>
      </w:divBdr>
    </w:div>
    <w:div w:id="797533809">
      <w:bodyDiv w:val="1"/>
      <w:marLeft w:val="0"/>
      <w:marRight w:val="0"/>
      <w:marTop w:val="0"/>
      <w:marBottom w:val="0"/>
      <w:divBdr>
        <w:top w:val="none" w:sz="0" w:space="0" w:color="auto"/>
        <w:left w:val="none" w:sz="0" w:space="0" w:color="auto"/>
        <w:bottom w:val="none" w:sz="0" w:space="0" w:color="auto"/>
        <w:right w:val="none" w:sz="0" w:space="0" w:color="auto"/>
      </w:divBdr>
      <w:divsChild>
        <w:div w:id="1673533879">
          <w:marLeft w:val="0"/>
          <w:marRight w:val="0"/>
          <w:marTop w:val="0"/>
          <w:marBottom w:val="0"/>
          <w:divBdr>
            <w:top w:val="none" w:sz="0" w:space="0" w:color="auto"/>
            <w:left w:val="none" w:sz="0" w:space="0" w:color="auto"/>
            <w:bottom w:val="none" w:sz="0" w:space="0" w:color="auto"/>
            <w:right w:val="none" w:sz="0" w:space="0" w:color="auto"/>
          </w:divBdr>
        </w:div>
      </w:divsChild>
    </w:div>
    <w:div w:id="855733462">
      <w:bodyDiv w:val="1"/>
      <w:marLeft w:val="0"/>
      <w:marRight w:val="0"/>
      <w:marTop w:val="0"/>
      <w:marBottom w:val="0"/>
      <w:divBdr>
        <w:top w:val="none" w:sz="0" w:space="0" w:color="auto"/>
        <w:left w:val="none" w:sz="0" w:space="0" w:color="auto"/>
        <w:bottom w:val="none" w:sz="0" w:space="0" w:color="auto"/>
        <w:right w:val="none" w:sz="0" w:space="0" w:color="auto"/>
      </w:divBdr>
    </w:div>
    <w:div w:id="1105082034">
      <w:bodyDiv w:val="1"/>
      <w:marLeft w:val="0"/>
      <w:marRight w:val="0"/>
      <w:marTop w:val="0"/>
      <w:marBottom w:val="0"/>
      <w:divBdr>
        <w:top w:val="none" w:sz="0" w:space="0" w:color="auto"/>
        <w:left w:val="none" w:sz="0" w:space="0" w:color="auto"/>
        <w:bottom w:val="none" w:sz="0" w:space="0" w:color="auto"/>
        <w:right w:val="none" w:sz="0" w:space="0" w:color="auto"/>
      </w:divBdr>
      <w:divsChild>
        <w:div w:id="1981615391">
          <w:marLeft w:val="0"/>
          <w:marRight w:val="0"/>
          <w:marTop w:val="0"/>
          <w:marBottom w:val="0"/>
          <w:divBdr>
            <w:top w:val="none" w:sz="0" w:space="0" w:color="auto"/>
            <w:left w:val="none" w:sz="0" w:space="0" w:color="auto"/>
            <w:bottom w:val="none" w:sz="0" w:space="0" w:color="auto"/>
            <w:right w:val="none" w:sz="0" w:space="0" w:color="auto"/>
          </w:divBdr>
        </w:div>
      </w:divsChild>
    </w:div>
    <w:div w:id="1258178250">
      <w:bodyDiv w:val="1"/>
      <w:marLeft w:val="0"/>
      <w:marRight w:val="0"/>
      <w:marTop w:val="0"/>
      <w:marBottom w:val="0"/>
      <w:divBdr>
        <w:top w:val="none" w:sz="0" w:space="0" w:color="auto"/>
        <w:left w:val="none" w:sz="0" w:space="0" w:color="auto"/>
        <w:bottom w:val="none" w:sz="0" w:space="0" w:color="auto"/>
        <w:right w:val="none" w:sz="0" w:space="0" w:color="auto"/>
      </w:divBdr>
    </w:div>
    <w:div w:id="1467162663">
      <w:bodyDiv w:val="1"/>
      <w:marLeft w:val="0"/>
      <w:marRight w:val="0"/>
      <w:marTop w:val="0"/>
      <w:marBottom w:val="0"/>
      <w:divBdr>
        <w:top w:val="none" w:sz="0" w:space="0" w:color="auto"/>
        <w:left w:val="none" w:sz="0" w:space="0" w:color="auto"/>
        <w:bottom w:val="none" w:sz="0" w:space="0" w:color="auto"/>
        <w:right w:val="none" w:sz="0" w:space="0" w:color="auto"/>
      </w:divBdr>
    </w:div>
    <w:div w:id="1592738054">
      <w:bodyDiv w:val="1"/>
      <w:marLeft w:val="0"/>
      <w:marRight w:val="0"/>
      <w:marTop w:val="0"/>
      <w:marBottom w:val="0"/>
      <w:divBdr>
        <w:top w:val="none" w:sz="0" w:space="0" w:color="auto"/>
        <w:left w:val="none" w:sz="0" w:space="0" w:color="auto"/>
        <w:bottom w:val="none" w:sz="0" w:space="0" w:color="auto"/>
        <w:right w:val="none" w:sz="0" w:space="0" w:color="auto"/>
      </w:divBdr>
    </w:div>
    <w:div w:id="1700159942">
      <w:bodyDiv w:val="1"/>
      <w:marLeft w:val="0"/>
      <w:marRight w:val="0"/>
      <w:marTop w:val="0"/>
      <w:marBottom w:val="0"/>
      <w:divBdr>
        <w:top w:val="none" w:sz="0" w:space="0" w:color="auto"/>
        <w:left w:val="none" w:sz="0" w:space="0" w:color="auto"/>
        <w:bottom w:val="none" w:sz="0" w:space="0" w:color="auto"/>
        <w:right w:val="none" w:sz="0" w:space="0" w:color="auto"/>
      </w:divBdr>
      <w:divsChild>
        <w:div w:id="812720945">
          <w:marLeft w:val="0"/>
          <w:marRight w:val="0"/>
          <w:marTop w:val="0"/>
          <w:marBottom w:val="0"/>
          <w:divBdr>
            <w:top w:val="none" w:sz="0" w:space="0" w:color="auto"/>
            <w:left w:val="none" w:sz="0" w:space="0" w:color="auto"/>
            <w:bottom w:val="none" w:sz="0" w:space="0" w:color="auto"/>
            <w:right w:val="none" w:sz="0" w:space="0" w:color="auto"/>
          </w:divBdr>
        </w:div>
      </w:divsChild>
    </w:div>
    <w:div w:id="1775205851">
      <w:bodyDiv w:val="1"/>
      <w:marLeft w:val="0"/>
      <w:marRight w:val="0"/>
      <w:marTop w:val="0"/>
      <w:marBottom w:val="0"/>
      <w:divBdr>
        <w:top w:val="none" w:sz="0" w:space="0" w:color="auto"/>
        <w:left w:val="none" w:sz="0" w:space="0" w:color="auto"/>
        <w:bottom w:val="none" w:sz="0" w:space="0" w:color="auto"/>
        <w:right w:val="none" w:sz="0" w:space="0" w:color="auto"/>
      </w:divBdr>
      <w:divsChild>
        <w:div w:id="576860283">
          <w:marLeft w:val="0"/>
          <w:marRight w:val="0"/>
          <w:marTop w:val="0"/>
          <w:marBottom w:val="0"/>
          <w:divBdr>
            <w:top w:val="none" w:sz="0" w:space="0" w:color="auto"/>
            <w:left w:val="none" w:sz="0" w:space="0" w:color="auto"/>
            <w:bottom w:val="none" w:sz="0" w:space="0" w:color="auto"/>
            <w:right w:val="none" w:sz="0" w:space="0" w:color="auto"/>
          </w:divBdr>
        </w:div>
      </w:divsChild>
    </w:div>
    <w:div w:id="1823545776">
      <w:bodyDiv w:val="1"/>
      <w:marLeft w:val="0"/>
      <w:marRight w:val="0"/>
      <w:marTop w:val="0"/>
      <w:marBottom w:val="0"/>
      <w:divBdr>
        <w:top w:val="none" w:sz="0" w:space="0" w:color="auto"/>
        <w:left w:val="none" w:sz="0" w:space="0" w:color="auto"/>
        <w:bottom w:val="none" w:sz="0" w:space="0" w:color="auto"/>
        <w:right w:val="none" w:sz="0" w:space="0" w:color="auto"/>
      </w:divBdr>
      <w:divsChild>
        <w:div w:id="1813063775">
          <w:marLeft w:val="0"/>
          <w:marRight w:val="0"/>
          <w:marTop w:val="0"/>
          <w:marBottom w:val="0"/>
          <w:divBdr>
            <w:top w:val="none" w:sz="0" w:space="0" w:color="auto"/>
            <w:left w:val="none" w:sz="0" w:space="0" w:color="auto"/>
            <w:bottom w:val="none" w:sz="0" w:space="0" w:color="auto"/>
            <w:right w:val="none" w:sz="0" w:space="0" w:color="auto"/>
          </w:divBdr>
        </w:div>
      </w:divsChild>
    </w:div>
    <w:div w:id="1856337192">
      <w:bodyDiv w:val="1"/>
      <w:marLeft w:val="0"/>
      <w:marRight w:val="0"/>
      <w:marTop w:val="0"/>
      <w:marBottom w:val="0"/>
      <w:divBdr>
        <w:top w:val="none" w:sz="0" w:space="0" w:color="auto"/>
        <w:left w:val="none" w:sz="0" w:space="0" w:color="auto"/>
        <w:bottom w:val="none" w:sz="0" w:space="0" w:color="auto"/>
        <w:right w:val="none" w:sz="0" w:space="0" w:color="auto"/>
      </w:divBdr>
    </w:div>
    <w:div w:id="1960599173">
      <w:bodyDiv w:val="1"/>
      <w:marLeft w:val="0"/>
      <w:marRight w:val="0"/>
      <w:marTop w:val="0"/>
      <w:marBottom w:val="0"/>
      <w:divBdr>
        <w:top w:val="none" w:sz="0" w:space="0" w:color="auto"/>
        <w:left w:val="none" w:sz="0" w:space="0" w:color="auto"/>
        <w:bottom w:val="none" w:sz="0" w:space="0" w:color="auto"/>
        <w:right w:val="none" w:sz="0" w:space="0" w:color="auto"/>
      </w:divBdr>
      <w:divsChild>
        <w:div w:id="587469291">
          <w:marLeft w:val="0"/>
          <w:marRight w:val="0"/>
          <w:marTop w:val="0"/>
          <w:marBottom w:val="0"/>
          <w:divBdr>
            <w:top w:val="none" w:sz="0" w:space="0" w:color="auto"/>
            <w:left w:val="none" w:sz="0" w:space="0" w:color="auto"/>
            <w:bottom w:val="none" w:sz="0" w:space="0" w:color="auto"/>
            <w:right w:val="none" w:sz="0" w:space="0" w:color="auto"/>
          </w:divBdr>
        </w:div>
      </w:divsChild>
    </w:div>
    <w:div w:id="2027636348">
      <w:bodyDiv w:val="1"/>
      <w:marLeft w:val="0"/>
      <w:marRight w:val="0"/>
      <w:marTop w:val="0"/>
      <w:marBottom w:val="0"/>
      <w:divBdr>
        <w:top w:val="none" w:sz="0" w:space="0" w:color="auto"/>
        <w:left w:val="none" w:sz="0" w:space="0" w:color="auto"/>
        <w:bottom w:val="none" w:sz="0" w:space="0" w:color="auto"/>
        <w:right w:val="none" w:sz="0" w:space="0" w:color="auto"/>
      </w:divBdr>
      <w:divsChild>
        <w:div w:id="249512567">
          <w:marLeft w:val="0"/>
          <w:marRight w:val="0"/>
          <w:marTop w:val="0"/>
          <w:marBottom w:val="0"/>
          <w:divBdr>
            <w:top w:val="none" w:sz="0" w:space="0" w:color="auto"/>
            <w:left w:val="none" w:sz="0" w:space="0" w:color="auto"/>
            <w:bottom w:val="none" w:sz="0" w:space="0" w:color="auto"/>
            <w:right w:val="none" w:sz="0" w:space="0" w:color="auto"/>
          </w:divBdr>
        </w:div>
      </w:divsChild>
    </w:div>
    <w:div w:id="2095661757">
      <w:bodyDiv w:val="1"/>
      <w:marLeft w:val="0"/>
      <w:marRight w:val="0"/>
      <w:marTop w:val="0"/>
      <w:marBottom w:val="0"/>
      <w:divBdr>
        <w:top w:val="none" w:sz="0" w:space="0" w:color="auto"/>
        <w:left w:val="none" w:sz="0" w:space="0" w:color="auto"/>
        <w:bottom w:val="none" w:sz="0" w:space="0" w:color="auto"/>
        <w:right w:val="none" w:sz="0" w:space="0" w:color="auto"/>
      </w:divBdr>
      <w:divsChild>
        <w:div w:id="1026373281">
          <w:marLeft w:val="0"/>
          <w:marRight w:val="0"/>
          <w:marTop w:val="0"/>
          <w:marBottom w:val="0"/>
          <w:divBdr>
            <w:top w:val="none" w:sz="0" w:space="0" w:color="auto"/>
            <w:left w:val="none" w:sz="0" w:space="0" w:color="auto"/>
            <w:bottom w:val="none" w:sz="0" w:space="0" w:color="auto"/>
            <w:right w:val="none" w:sz="0" w:space="0" w:color="auto"/>
          </w:divBdr>
        </w:div>
      </w:divsChild>
    </w:div>
    <w:div w:id="2146115971">
      <w:bodyDiv w:val="1"/>
      <w:marLeft w:val="0"/>
      <w:marRight w:val="0"/>
      <w:marTop w:val="0"/>
      <w:marBottom w:val="0"/>
      <w:divBdr>
        <w:top w:val="none" w:sz="0" w:space="0" w:color="auto"/>
        <w:left w:val="none" w:sz="0" w:space="0" w:color="auto"/>
        <w:bottom w:val="none" w:sz="0" w:space="0" w:color="auto"/>
        <w:right w:val="none" w:sz="0" w:space="0" w:color="auto"/>
      </w:divBdr>
      <w:divsChild>
        <w:div w:id="7517775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608</TotalTime>
  <Pages>2</Pages>
  <Words>558</Words>
  <Characters>3185</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Crown</dc:creator>
  <cp:keywords/>
  <dc:description/>
  <cp:lastModifiedBy>ОРГ</cp:lastModifiedBy>
  <cp:revision>6</cp:revision>
  <cp:lastPrinted>2020-02-13T06:02:00Z</cp:lastPrinted>
  <dcterms:created xsi:type="dcterms:W3CDTF">2019-02-19T12:29:00Z</dcterms:created>
  <dcterms:modified xsi:type="dcterms:W3CDTF">2020-03-13T06:37:00Z</dcterms:modified>
</cp:coreProperties>
</file>